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3" w:rsidRDefault="00EB1383" w:rsidP="00EB1383">
      <w:r>
        <w:t>Description</w:t>
      </w:r>
    </w:p>
    <w:p w:rsidR="00EB1383" w:rsidRDefault="00EB1383" w:rsidP="00EB1383">
      <w:r>
        <w:t xml:space="preserve">ACTUAL JOB TITLE = Research Associate or </w:t>
      </w:r>
      <w:proofErr w:type="spellStart"/>
      <w:r>
        <w:t>Sr</w:t>
      </w:r>
      <w:proofErr w:type="spellEnd"/>
      <w:r>
        <w:t xml:space="preserve"> Research Associate </w:t>
      </w:r>
    </w:p>
    <w:p w:rsidR="00EB1383" w:rsidRDefault="00EB1383" w:rsidP="00EB1383"/>
    <w:p w:rsidR="00EB1383" w:rsidRDefault="00EB1383" w:rsidP="00EB1383">
      <w:r>
        <w:t xml:space="preserve">CORE JOB FUNCTIONS: </w:t>
      </w:r>
    </w:p>
    <w:p w:rsidR="00EB1383" w:rsidRDefault="00EB1383" w:rsidP="00EB1383"/>
    <w:p w:rsidR="00EB1383" w:rsidRDefault="00EB1383" w:rsidP="00EB1383">
      <w:r>
        <w:t xml:space="preserve">• Performing weekly </w:t>
      </w:r>
      <w:proofErr w:type="spellStart"/>
      <w:r>
        <w:t>Qlist</w:t>
      </w:r>
      <w:proofErr w:type="spellEnd"/>
      <w:r>
        <w:t xml:space="preserve"> of Celgene proprietary compounds in various cell based assays to support the chemistry department for various projects. </w:t>
      </w:r>
    </w:p>
    <w:p w:rsidR="00EB1383" w:rsidRDefault="00EB1383" w:rsidP="00EB1383">
      <w:r>
        <w:t xml:space="preserve">• Processing and analyzing data sets. </w:t>
      </w:r>
    </w:p>
    <w:p w:rsidR="00EB1383" w:rsidRDefault="00EB1383" w:rsidP="00EB1383">
      <w:r>
        <w:t xml:space="preserve">• Maintain multiple cell lines for experiments. </w:t>
      </w:r>
    </w:p>
    <w:p w:rsidR="00EB1383" w:rsidRDefault="00EB1383" w:rsidP="00EB1383"/>
    <w:p w:rsidR="00EB1383" w:rsidRDefault="00EB1383" w:rsidP="00EB1383">
      <w:r>
        <w:t xml:space="preserve">KNOWLEDGE/SKILLS/ABILITIES (KSA's): </w:t>
      </w:r>
    </w:p>
    <w:p w:rsidR="00EB1383" w:rsidRDefault="00EB1383" w:rsidP="00EB1383"/>
    <w:p w:rsidR="00EB1383" w:rsidRDefault="00EB1383" w:rsidP="00EB1383">
      <w:r>
        <w:t xml:space="preserve">• REQUIRES Bachelor’s degree in a scientific discipline with at least 4 years work experience or Master’s degree with at least 2 years work experience. </w:t>
      </w:r>
    </w:p>
    <w:p w:rsidR="00EB1383" w:rsidRDefault="00EB1383" w:rsidP="00EB1383">
      <w:r>
        <w:t xml:space="preserve">• Strong background on cell-based assay, HTS instrumentation and familiarity with automation. </w:t>
      </w:r>
    </w:p>
    <w:p w:rsidR="00EB1383" w:rsidRDefault="00EB1383" w:rsidP="00EB1383">
      <w:r>
        <w:t xml:space="preserve">• Strong tissue culture technique experience. </w:t>
      </w:r>
    </w:p>
    <w:p w:rsidR="00EB1383" w:rsidRDefault="00EB1383" w:rsidP="00EB1383">
      <w:r>
        <w:t xml:space="preserve">• Strong self-motivation with the desire to expands one's knowledge and skill set. </w:t>
      </w:r>
    </w:p>
    <w:p w:rsidR="00EB1383" w:rsidRDefault="00EB1383" w:rsidP="00EB1383">
      <w:r>
        <w:t xml:space="preserve">• Have the ability to learn quickly while completing required tasks. </w:t>
      </w:r>
    </w:p>
    <w:p w:rsidR="00EB1383" w:rsidRDefault="00EB1383" w:rsidP="00EB1383">
      <w:r>
        <w:t xml:space="preserve">• Be well organized with an emphasis in attention to detail. </w:t>
      </w:r>
    </w:p>
    <w:p w:rsidR="00EB1383" w:rsidRDefault="00EB1383" w:rsidP="00EB1383">
      <w:r>
        <w:t xml:space="preserve">• Be familiar with various molecular and cell biology techniques. </w:t>
      </w:r>
    </w:p>
    <w:p w:rsidR="00EB1383" w:rsidRDefault="00EB1383" w:rsidP="00EB1383">
      <w:r>
        <w:t xml:space="preserve">• Strong computer skills with an emphasis in data handling and processing. </w:t>
      </w:r>
    </w:p>
    <w:p w:rsidR="00EB1383" w:rsidRDefault="00EB1383" w:rsidP="00EB1383">
      <w:r>
        <w:t xml:space="preserve">• Strong written and oral communication skills and an ability to work independently, as well as in a team environment. </w:t>
      </w:r>
    </w:p>
    <w:p w:rsidR="00EB1383" w:rsidRDefault="00EB1383" w:rsidP="00EB1383">
      <w:r>
        <w:t xml:space="preserve">• Able to work and communicate effectively and collaboratively within the immediate group and supervisor </w:t>
      </w:r>
    </w:p>
    <w:p w:rsidR="00EB1383" w:rsidRDefault="00EB1383" w:rsidP="00EB1383">
      <w:r>
        <w:t>• Team player</w:t>
      </w:r>
    </w:p>
    <w:p w:rsidR="00EB1383" w:rsidRDefault="00EB1383" w:rsidP="00EB1383"/>
    <w:p w:rsidR="00EB1383" w:rsidRDefault="00EB1383" w:rsidP="00EB1383">
      <w:r>
        <w:t>Job Posting Owner</w:t>
      </w:r>
    </w:p>
    <w:p w:rsidR="00EB1383" w:rsidRDefault="00EB1383" w:rsidP="00EB1383">
      <w:proofErr w:type="spellStart"/>
      <w:r>
        <w:t>Frans</w:t>
      </w:r>
      <w:proofErr w:type="spellEnd"/>
      <w:r>
        <w:t xml:space="preserve"> </w:t>
      </w:r>
      <w:proofErr w:type="spellStart"/>
      <w:r>
        <w:t>Baculi</w:t>
      </w:r>
      <w:proofErr w:type="spellEnd"/>
    </w:p>
    <w:p w:rsidR="00EB1383" w:rsidRDefault="00EB1383" w:rsidP="00EB1383">
      <w:r>
        <w:t xml:space="preserve"> </w:t>
      </w:r>
    </w:p>
    <w:p w:rsidR="00EB1383" w:rsidRDefault="00EB1383" w:rsidP="00EB1383">
      <w:r>
        <w:lastRenderedPageBreak/>
        <w:t xml:space="preserve"> </w:t>
      </w:r>
    </w:p>
    <w:p w:rsidR="00EB1383" w:rsidRDefault="00EB1383" w:rsidP="00EB1383">
      <w:r>
        <w:t xml:space="preserve">Mr. </w:t>
      </w:r>
      <w:proofErr w:type="spellStart"/>
      <w:r>
        <w:t>Frans</w:t>
      </w:r>
      <w:proofErr w:type="spellEnd"/>
      <w:r>
        <w:t xml:space="preserve"> M. </w:t>
      </w:r>
      <w:proofErr w:type="spellStart"/>
      <w:r>
        <w:t>Baculi</w:t>
      </w:r>
      <w:proofErr w:type="spellEnd"/>
      <w:r>
        <w:t xml:space="preserve"> </w:t>
      </w:r>
    </w:p>
    <w:p w:rsidR="00EB1383" w:rsidRDefault="00EB1383" w:rsidP="00EB1383">
      <w:r>
        <w:t xml:space="preserve">Sr. Associate Scientist </w:t>
      </w:r>
    </w:p>
    <w:p w:rsidR="00EB1383" w:rsidRDefault="00EB1383" w:rsidP="00EB1383">
      <w:r>
        <w:t>Biochemistry Dept.</w:t>
      </w:r>
    </w:p>
    <w:p w:rsidR="00EB1383" w:rsidRDefault="00EB1383" w:rsidP="00EB1383">
      <w:r>
        <w:t>Signal Pharmaceuticals, LLC</w:t>
      </w:r>
    </w:p>
    <w:p w:rsidR="00EB1383" w:rsidRDefault="00EB1383" w:rsidP="00EB1383">
      <w:r>
        <w:t>A wholly owned subsidiary of Celgene Corp.</w:t>
      </w:r>
    </w:p>
    <w:p w:rsidR="00EB1383" w:rsidRDefault="00EB1383" w:rsidP="00EB1383">
      <w:r>
        <w:t>10300 Campus Point Drive</w:t>
      </w:r>
    </w:p>
    <w:p w:rsidR="00EB1383" w:rsidRDefault="00EB1383" w:rsidP="00EB1383">
      <w:r>
        <w:t>Suite#100</w:t>
      </w:r>
    </w:p>
    <w:p w:rsidR="00EB1383" w:rsidRDefault="00EB1383" w:rsidP="00EB1383">
      <w:r>
        <w:t>San Diego, CA 92121</w:t>
      </w:r>
    </w:p>
    <w:p w:rsidR="00EB1383" w:rsidRDefault="00EB1383" w:rsidP="00EB1383">
      <w:r>
        <w:t>(858) 795-4943</w:t>
      </w:r>
    </w:p>
    <w:p w:rsidR="00EB1383" w:rsidRDefault="00EB1383" w:rsidP="00EB1383">
      <w:r>
        <w:t xml:space="preserve"> </w:t>
      </w:r>
      <w:bookmarkStart w:id="0" w:name="_GoBack"/>
      <w:bookmarkEnd w:id="0"/>
    </w:p>
    <w:p w:rsidR="00834E73" w:rsidRDefault="00EB1383" w:rsidP="00EB1383"/>
    <w:sectPr w:rsidR="0083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3"/>
    <w:rsid w:val="00505113"/>
    <w:rsid w:val="006F3986"/>
    <w:rsid w:val="00E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038B8-D2A8-4CBC-BDD7-54986163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Tehrani</dc:creator>
  <cp:keywords/>
  <dc:description/>
  <cp:lastModifiedBy>Mo Tehrani</cp:lastModifiedBy>
  <cp:revision>1</cp:revision>
  <dcterms:created xsi:type="dcterms:W3CDTF">2016-11-18T17:55:00Z</dcterms:created>
  <dcterms:modified xsi:type="dcterms:W3CDTF">2016-11-18T17:57:00Z</dcterms:modified>
</cp:coreProperties>
</file>